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8cdeb6ad594e182b74785cb4add086fc07a348"/>
    <w:p>
      <w:pPr>
        <w:pStyle w:val="Heading3"/>
      </w:pPr>
      <w:r>
        <w:t xml:space="preserve">Собянин: Открыли мост через Москву-реку в створе улицы Мясищева</w:t>
      </w:r>
    </w:p>
    <w:p>
      <w:pPr>
        <w:pStyle w:val="FirstParagraph"/>
      </w:pPr>
      <w:r>
        <w:t xml:space="preserve">26.12.2024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photo_2024-12-26_11-42-4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В столице открыли мост через Москву-реку в створе улицы Мясищева. Об этом сообщил мэр города Сергей Собянин в своем Telegram-канале.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udms.mos.ru/www/photo_2024-12-26_11-42-52%20(2)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lockText"/>
      </w:pPr>
      <w:r>
        <w:t xml:space="preserve">«Теперь еще проще добраться в районы Филевский Парк и Хорошево-Мневники, где живут порядка 300 тысяч человек и расположится будущий Национальный космический центр. Построили объект на четыре месяца раньше срока, работы велись без приостановки движения речного транспорта», — сказал Собянин.</w:t>
      </w:r>
    </w:p>
    <w:p>
      <w:pPr>
        <w:pStyle w:val="FirstParagraph"/>
      </w:pPr>
      <w:r>
        <w:t xml:space="preserve">Новый мост с двумя полосами для движения в каждом направлении и пешеходными тротуарами связал улицу Мясищева с планируемым проездом №1166 в районе Мневниковской поймы. Его протяженность 231 метр.</w:t>
      </w:r>
    </w:p>
    <w:p>
      <w:pPr>
        <w:pStyle w:val="BodyText"/>
      </w:pPr>
      <w:r>
        <w:t xml:space="preserve">Конструктивные элементы моста окрашены в яркий алый цвет и украшены архитектурно-художественной подсветкой. В вечернее и ночное время суток эта иллюминация не только украшает мост, но и выполняет функцию дополнительного освещения.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http://udms.mos.ru/presscenter/news/detail/12742104.html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7421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udms.mos.ru" TargetMode="External" /><Relationship Type="http://schemas.openxmlformats.org/officeDocument/2006/relationships/hyperlink" Id="rId26" Target="http://udms.mos.ru/presscenter/news/detail/127421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2025-03-14T11:22:21Z</dcterms:created>
  <dcterms:modified xsi:type="dcterms:W3CDTF">2025-03-14T11:22:21Z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