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983c30945ba1b5811649cc30725f7c64edbe17"/>
    <w:p>
      <w:pPr>
        <w:pStyle w:val="Heading3"/>
      </w:pPr>
      <w:r>
        <w:t xml:space="preserve">Построена новая дорога-связка между Алтуфьевским и Дмитровским шоссе от ул. Хачатуряна до ул. Дубнинская</w:t>
      </w:r>
    </w:p>
    <w:p>
      <w:pPr>
        <w:pStyle w:val="FirstParagraph"/>
      </w:pPr>
      <w:r>
        <w:t xml:space="preserve">09.09.2024</w:t>
      </w:r>
    </w:p>
    <w:bookmarkEnd w:id="20"/>
    <w:bookmarkStart w:id="24" w:name="section"/>
    <w:p>
      <w:pPr>
        <w:pStyle w:val="Heading2"/>
      </w:pPr>
    </w:p>
    <w:p>
      <w:pPr>
        <w:pStyle w:val="FirstParagraph"/>
      </w:pPr>
      <w:r>
        <w:drawing>
          <wp:inline>
            <wp:extent cx="5295900" cy="303847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новость%2011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7" w:name="X3368cd8da9675d5c187f965c9287c360efdb623"/>
    <w:p>
      <w:pPr>
        <w:pStyle w:val="Heading2"/>
      </w:pPr>
      <w:r>
        <w:t xml:space="preserve">Завершен еще один важный дорожный проект – построена новая связка между Алтуфьевским и Дмитровским шоссе от ул. Хачатуряна до ул. Дубнинская, сообщил мэр Москвы Сергей Собянин.</w:t>
      </w:r>
    </w:p>
    <w:p>
      <w:pPr>
        <w:pStyle w:val="FirstParagraph"/>
      </w:pPr>
      <w:r>
        <w:t xml:space="preserve">«Она значительно улучшит дорожную ситуацию: автомобилистам Северного и Северо-Восточного округов больше не придется объезжать железнодорожные пути», – написал Сергей Собянин в своем телеграм-канале.</w:t>
      </w:r>
      <w:r>
        <w:br/>
      </w:r>
    </w:p>
    <w:p>
      <w:pPr>
        <w:pStyle w:val="BodyText"/>
      </w:pPr>
      <w:r>
        <w:t xml:space="preserve">Мэр отметил, что здесь построили шестиполосную дорогу с двумя путепроводами на путях первого Московского центрального диаметра (МЦД-1).</w:t>
      </w:r>
    </w:p>
    <w:p>
      <w:pPr>
        <w:pStyle w:val="BodyText"/>
      </w:pPr>
      <w:r>
        <w:t xml:space="preserve">«Также запустят пассажирский транспорт, а путь автотранспорта между соседними районами сократится примерно в два раза», – пояснил Сергей Собянин.</w:t>
      </w:r>
    </w:p>
    <w:p>
      <w:pPr>
        <w:pStyle w:val="BodyText"/>
      </w:pPr>
      <w:r>
        <w:t xml:space="preserve">Глава города добавил, что в результате снизится нагрузка:</w:t>
      </w:r>
    </w:p>
    <w:p>
      <w:pPr>
        <w:numPr>
          <w:ilvl w:val="0"/>
          <w:numId w:val="1001"/>
        </w:numPr>
        <w:pStyle w:val="Compact"/>
      </w:pPr>
      <w:r>
        <w:t xml:space="preserve">в Сигнальном проезде – от</w:t>
      </w:r>
      <w:r>
        <w:t xml:space="preserve"> </w:t>
      </w:r>
      <w:r>
        <w:t xml:space="preserve">Алтуфьевского</w:t>
      </w:r>
      <w:r>
        <w:t xml:space="preserve"> </w:t>
      </w:r>
      <w:r>
        <w:t xml:space="preserve">до</w:t>
      </w:r>
      <w:r>
        <w:t xml:space="preserve"> </w:t>
      </w:r>
      <w:r>
        <w:t xml:space="preserve">Дмитровского шоссе</w:t>
      </w:r>
      <w:r>
        <w:t xml:space="preserve">;</w:t>
      </w:r>
    </w:p>
    <w:p>
      <w:pPr>
        <w:numPr>
          <w:ilvl w:val="0"/>
          <w:numId w:val="1001"/>
        </w:numPr>
        <w:pStyle w:val="Compact"/>
      </w:pPr>
      <w:r>
        <w:t xml:space="preserve">на Череповецкой улице – от Алтуфьевского шоссе до Лианозовского проезда;</w:t>
      </w:r>
    </w:p>
    <w:p>
      <w:pPr>
        <w:numPr>
          <w:ilvl w:val="0"/>
          <w:numId w:val="1001"/>
        </w:numPr>
        <w:pStyle w:val="Compact"/>
      </w:pPr>
      <w:r>
        <w:t xml:space="preserve">на</w:t>
      </w:r>
      <w:r>
        <w:t xml:space="preserve"> </w:t>
      </w:r>
      <w:r>
        <w:t xml:space="preserve">Северо-Западной хорде (СЗХ)</w:t>
      </w:r>
      <w:r>
        <w:t xml:space="preserve"> </w:t>
      </w:r>
      <w:r>
        <w:t xml:space="preserve">– от ул. Гостиничная до Дмитровского шоссе;</w:t>
      </w:r>
    </w:p>
    <w:p>
      <w:pPr>
        <w:numPr>
          <w:ilvl w:val="0"/>
          <w:numId w:val="1001"/>
        </w:numPr>
        <w:pStyle w:val="Compact"/>
      </w:pPr>
      <w:r>
        <w:t xml:space="preserve">на Алтуфьевском шоссе – от ул. Хачатуряна до СЗХ.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http://udms.mos.ru/presscenter/news/detail/12556038.html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6" Target="http://udms.mos.ru" TargetMode="External" /><Relationship Type="http://schemas.openxmlformats.org/officeDocument/2006/relationships/hyperlink" Id="rId25" Target="http://udms.mos.ru/presscenter/news/detail/125560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udms.mos.ru" TargetMode="External" /><Relationship Type="http://schemas.openxmlformats.org/officeDocument/2006/relationships/hyperlink" Id="rId25" Target="http://udms.mos.ru/presscenter/news/detail/125560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2025-08-04T20:33:44Z</dcterms:created>
  <dcterms:modified xsi:type="dcterms:W3CDTF">2025-08-04T20:33:44Z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