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jpg" ContentType="image/jpeg"/>
  <Override PartName="/word/media/rId27.jpg" ContentType="image/jpeg"/>
  <Override PartName="/word/media/rId3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44fc3ba072653c9680bd3d449db620ab39b7bc"/>
    <w:p>
      <w:pPr>
        <w:pStyle w:val="Heading3"/>
      </w:pPr>
      <w:r>
        <w:t xml:space="preserve">Собянин: построена дорога-связка между МСД и Симферопольским шоссе</w:t>
      </w:r>
    </w:p>
    <w:p>
      <w:pPr>
        <w:pStyle w:val="FirstParagraph"/>
      </w:pPr>
      <w:r>
        <w:t xml:space="preserve">09.09.2024</w:t>
      </w:r>
    </w:p>
    <w:bookmarkEnd w:id="20"/>
    <w:bookmarkStart w:id="21" w:name="X09f3f64494797158efafee3fe779efb3bb0e4d2"/>
    <w:p>
      <w:pPr>
        <w:pStyle w:val="Heading2"/>
      </w:pPr>
      <w:r>
        <w:t xml:space="preserve">Собянин: построена дорога-связка между МСД и Симферопольским шоссе</w:t>
      </w:r>
    </w:p>
    <w:bookmarkEnd w:id="21"/>
    <w:bookmarkStart w:id="25" w:name="section"/>
    <w:p>
      <w:pPr>
        <w:pStyle w:val="Heading2"/>
      </w:pPr>
    </w:p>
    <w:p>
      <w:pPr>
        <w:pStyle w:val="FirstParagraph"/>
      </w:pPr>
      <w:r>
        <w:drawing>
          <wp:inline>
            <wp:extent cx="5334000" cy="3550443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9%20.%202.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Xcca20a58d6f31ec5c62dc62f2408234904b3a28"/>
    <w:p>
      <w:pPr>
        <w:pStyle w:val="Heading2"/>
      </w:pPr>
      <w:r>
        <w:t xml:space="preserve">Завершено строительство дороги-связки между Московским скоростным диаметром (МСД) и Симферопольским шоссе, сообщил мэр столицы Сергей Собянин.</w:t>
      </w:r>
    </w:p>
    <w:bookmarkEnd w:id="26"/>
    <w:bookmarkStart w:id="35" w:name="section-1"/>
    <w:p>
      <w:pPr>
        <w:pStyle w:val="Heading2"/>
      </w:pPr>
    </w:p>
    <w:p>
      <w:pPr>
        <w:pStyle w:val="FirstParagraph"/>
      </w:pPr>
      <w:r>
        <w:t xml:space="preserve">«Сегодня открыли участок длиной 4,4 км. Тем самым завершаем формирование МСД на юге столицы за пределами МКАД. Автомобилисты получили прямой выезд с МСД в сторону области, бессветофорная магистраль идет параллельно путям МЦД-2», – написал Сергей Собянин в своем телеграм-канале</w:t>
      </w:r>
      <w:r>
        <w:t xml:space="preserve"> </w:t>
      </w:r>
    </w:p>
    <w:p>
      <w:pPr>
        <w:pStyle w:val="BodyText"/>
      </w:pPr>
      <w:r>
        <w:drawing>
          <wp:inline>
            <wp:extent cx="5334000" cy="355044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9.3.jpe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«Движение по основному ходу Московского скоростного диаметра запустили в сентябре прошлого года. Сегодня это одна из самых востребованных магистралей в городе, время в пути по некоторым направлениям сократилось на 25-50%», – заключил мэр.</w:t>
      </w:r>
      <w:r>
        <w:t xml:space="preserve"> </w:t>
      </w:r>
    </w:p>
    <w:p>
      <w:pPr>
        <w:pStyle w:val="BodyText"/>
      </w:pPr>
      <w:r>
        <w:t xml:space="preserve">Мэр подчеркнул, что теперь проще стало добираться в районы Бирюлёво Западное, Бирюлёво Восточное, Чертаново Южное, Чертаново Центральное, а также в подмосковное поселение Булатниковское.</w:t>
      </w:r>
      <w:r>
        <w:br/>
      </w:r>
    </w:p>
    <w:p>
      <w:pPr>
        <w:pStyle w:val="BodyText"/>
      </w:pPr>
      <w:r>
        <w:drawing>
          <wp:inline>
            <wp:extent cx="5334000" cy="355044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mnt/u01/sites/udms.mos.ru/www/новость%209.5.jpe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«Тоннель под МКАД строили закрытым способом – без прекращения движения. Не останавливали его и на прилегающей МЦД-2», – пояснил Сергей Собянин.</w:t>
      </w:r>
    </w:p>
    <w:p>
      <w:pPr>
        <w:pStyle w:val="BodyText"/>
      </w:pPr>
      <w:r>
        <w:t xml:space="preserve">Он отметил, что следующим шагом будет соединение МСД с трассой Солнцево — Бутово — Варшавское шоссе: в ближайшее время планируется завершить один из участков длиной порядка 1,5 км.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3">
        <w:r>
          <w:rPr>
            <w:rStyle w:val="Hyperlink"/>
          </w:rPr>
          <w:t xml:space="preserve">http://udms.mos.ru/presscenter/news/detail/12555885.html</w:t>
        </w:r>
      </w:hyperlink>
    </w:p>
    <w:p>
      <w:pPr>
        <w:pStyle w:val="BodyText"/>
      </w:pPr>
      <w:hyperlink r:id="rId3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jp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hyperlink" Id="rId34" Target="http://udms.mos.ru" TargetMode="External" /><Relationship Type="http://schemas.openxmlformats.org/officeDocument/2006/relationships/hyperlink" Id="rId33" Target="http://udms.mos.ru/presscenter/news/detail/125558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udms.mos.ru" TargetMode="External" /><Relationship Type="http://schemas.openxmlformats.org/officeDocument/2006/relationships/hyperlink" Id="rId33" Target="http://udms.mos.ru/presscenter/news/detail/125558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2025-03-24T13:28:41Z</dcterms:created>
  <dcterms:modified xsi:type="dcterms:W3CDTF">2025-03-24T13:28:41Z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