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501213f7ba9fa951b16827a2b7da36a0a5bcee"/>
    <w:p>
      <w:pPr>
        <w:pStyle w:val="Heading3"/>
      </w:pPr>
      <w:r>
        <w:t xml:space="preserve">Проект «Киноуроки в школах России и мира» презентовал первый профориентационный фильм</w:t>
      </w:r>
    </w:p>
    <w:p>
      <w:pPr>
        <w:pStyle w:val="FirstParagraph"/>
      </w:pPr>
      <w:r>
        <w:t xml:space="preserve">15.07.2024</w:t>
      </w:r>
    </w:p>
    <w:p>
      <w:pPr>
        <w:pStyle w:val="BodyText"/>
      </w:pPr>
      <w:r>
        <w:t xml:space="preserve">Фильм «Город крылатого коня» создавался для старшеклассников и преследует цель популяризации среди молодежи профессий и специальностей, представители которых создают реальный продукт и остро востребованы в народном хозяйстве. В указанной киноленте речь идет о юноше, который решил посвятить свою жизнь сфере сварочного производства.</w:t>
      </w:r>
    </w:p>
    <w:p>
      <w:pPr>
        <w:pStyle w:val="BodyText"/>
      </w:pPr>
      <w:r>
        <w:t xml:space="preserve">По замыслу создателей фильм, среди прочего, раскрывает такое нравственное качество как идейность, которая является основой созидания и творчества в любой профессии.</w:t>
      </w:r>
    </w:p>
    <w:p>
      <w:pPr>
        <w:pStyle w:val="BodyText"/>
      </w:pPr>
      <w:r>
        <w:t xml:space="preserve">Главный герой, увлеченный своей деятельностью, демонстрирует зрителю, что сварщик - это не просто какой-то "работяга, паяющий непонятные конструкции", а в том числе и мастер, который способен создавать своеобразные произведения искусства, вызывающие у людей восторг и восхищение.</w:t>
      </w:r>
    </w:p>
    <w:p>
      <w:pPr>
        <w:pStyle w:val="BodyText"/>
      </w:pPr>
      <w:r>
        <w:t xml:space="preserve">Реализация общественного гуманитарного проекта "Киноуроки в школах России" началась в 2014 году.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http://udms.mos.ru/presscenter/news/detail/12476913.html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24769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24769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2024-07-15T15:39:38Z</dcterms:created>
  <dcterms:modified xsi:type="dcterms:W3CDTF">2024-07-15T15:39:38Z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