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5.jpg" ContentType="image/jpeg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09f585f909e86b6178bbe44f870cf8fd691893"/>
    <w:p>
      <w:pPr>
        <w:pStyle w:val="Heading3"/>
      </w:pPr>
      <w:r>
        <w:t xml:space="preserve">Собянин: МСД за пределами МКАД будет сформирован к концу 2024 года</w:t>
      </w:r>
    </w:p>
    <w:p>
      <w:pPr>
        <w:pStyle w:val="FirstParagraph"/>
      </w:pPr>
      <w:r>
        <w:t xml:space="preserve">07.06.2024</w:t>
      </w:r>
    </w:p>
    <w:bookmarkEnd w:id="20"/>
    <w:bookmarkStart w:id="31" w:name="X6cafca5bd41629cbd4873b81cba48e1b5826680"/>
    <w:p>
      <w:pPr>
        <w:pStyle w:val="Heading2"/>
      </w:pPr>
      <w:r>
        <w:t xml:space="preserve">Участок Московского скоростного диаметра (МСД) от МКАД до трассы Солнцево – Бутово – Варшавское шоссе готов более чем на 60%, сообщил мэр Москвы Сергей Собянин.</w:t>
      </w:r>
    </w:p>
    <w:p>
      <w:pPr>
        <w:pStyle w:val="FirstParagraph"/>
      </w:pPr>
      <w:r>
        <w:t xml:space="preserve">Он отметил, что здесь построят 12,2 км дорог, на которых будет четыре эстакады, два тоннеля, мост и четыре пешеходных перехода.</w:t>
      </w:r>
    </w:p>
    <w:p>
      <w:pPr>
        <w:pStyle w:val="BodyText"/>
      </w:pPr>
      <w:r>
        <w:drawing>
          <wp:inline>
            <wp:extent cx="5334000" cy="355711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d6dfdca4ea0fb8642c5ef7f977692649452c7661.jpe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«Сейчас ведем отделочные работы и прокладку инженерных коммуникаций в будущем тоннеле под 32-м километром МКАД. Строим закрытым способом, не мешая движению транспорта», – написал Сергей Собянин в своем</w:t>
      </w:r>
      <w:r>
        <w:t xml:space="preserve"> </w:t>
      </w:r>
      <w:hyperlink r:id="rId24">
        <w:r>
          <w:rPr>
            <w:rStyle w:val="Hyperlink"/>
          </w:rPr>
          <w:t xml:space="preserve">телеграм-канале</w:t>
        </w:r>
      </w:hyperlink>
      <w:r>
        <w:t xml:space="preserve">.</w:t>
      </w:r>
      <w:r>
        <w:br/>
      </w:r>
    </w:p>
    <w:p>
      <w:pPr>
        <w:pStyle w:val="BodyText"/>
      </w:pPr>
      <w:r>
        <w:t xml:space="preserve">Почти на 70% готова эстакада через Курское направление МЖД и Варшавское шоссе. Смонтирован пролет на эстакаде-съезде с внутренней стороны МКАД на МСД в сторону Московской области.</w:t>
      </w:r>
    </w:p>
    <w:p>
      <w:pPr>
        <w:pStyle w:val="BodyText"/>
      </w:pPr>
      <w:r>
        <w:drawing>
          <wp:inline>
            <wp:extent cx="5334000" cy="3557111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mnt/u01/sites/udms.mos.ru/www/416f8fd37494cf6cd60d15c9ead788491bf8f33f.jpe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«Новый участок завершит формирование Московского скоростного диаметра за пределами МКАД на юге столицы. Все работы планируем закончить к концу этого года», – заключил Сергей Собянин.</w:t>
      </w:r>
    </w:p>
    <w:p>
      <w:pPr>
        <w:pStyle w:val="BodyText"/>
      </w:pPr>
      <w:r>
        <w:br/>
      </w:r>
      <w:r>
        <w:t xml:space="preserve">Источник::</w:t>
      </w:r>
      <w:r>
        <w:t xml:space="preserve"> </w:t>
      </w:r>
      <w:hyperlink r:id="rId28">
        <w:r>
          <w:rPr>
            <w:rStyle w:val="Hyperlink"/>
          </w:rPr>
          <w:t xml:space="preserve">https://stroi.mos.ru/news/sobianin-msd-za-priedielami-mkad-budiet-sformirovan-k-kontsu-2024-ghoda?from=cl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http://udms.mos.ru/presscenter/news/detail/12411381.html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5" Target="media/rId25.jpg" /><Relationship Type="http://schemas.openxmlformats.org/officeDocument/2006/relationships/image" Id="rId21" Target="media/rId21.jpg" /><Relationship Type="http://schemas.openxmlformats.org/officeDocument/2006/relationships/hyperlink" Id="rId30" Target="http://udms.mos.ru" TargetMode="External" /><Relationship Type="http://schemas.openxmlformats.org/officeDocument/2006/relationships/hyperlink" Id="rId29" Target="http://udms.mos.ru/presscenter/news/detail/12411381.html" TargetMode="External" /><Relationship Type="http://schemas.openxmlformats.org/officeDocument/2006/relationships/hyperlink" Id="rId28" Target="https://stroi.mos.ru/news/sobianin-msd-za-priedielami-mkad-budiet-sformirovan-k-kontsu-2024-ghoda?from=cl" TargetMode="External" /><Relationship Type="http://schemas.openxmlformats.org/officeDocument/2006/relationships/hyperlink" Id="rId24" Target="https://t.me/mos_sobyani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udms.mos.ru" TargetMode="External" /><Relationship Type="http://schemas.openxmlformats.org/officeDocument/2006/relationships/hyperlink" Id="rId29" Target="http://udms.mos.ru/presscenter/news/detail/12411381.html" TargetMode="External" /><Relationship Type="http://schemas.openxmlformats.org/officeDocument/2006/relationships/hyperlink" Id="rId28" Target="https://stroi.mos.ru/news/sobianin-msd-za-priedielami-mkad-budiet-sformirovan-k-kontsu-2024-ghoda?from=cl" TargetMode="External" /><Relationship Type="http://schemas.openxmlformats.org/officeDocument/2006/relationships/hyperlink" Id="rId24" Target="https://t.me/mos_sobyani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2025-03-16T01:31:40Z</dcterms:created>
  <dcterms:modified xsi:type="dcterms:W3CDTF">2025-03-16T01:31:40Z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